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56" w:rsidRDefault="005A2556" w:rsidP="005A2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F22">
        <w:rPr>
          <w:rFonts w:ascii="Times New Roman" w:hAnsi="Times New Roman" w:cs="Times New Roman"/>
          <w:sz w:val="28"/>
          <w:szCs w:val="28"/>
        </w:rPr>
        <w:t xml:space="preserve">Расчет оценки эффективности муниципальной программы </w:t>
      </w:r>
      <w:r w:rsidR="00C13C13">
        <w:rPr>
          <w:rFonts w:ascii="Times New Roman" w:hAnsi="Times New Roman" w:cs="Times New Roman"/>
          <w:sz w:val="28"/>
          <w:szCs w:val="28"/>
        </w:rPr>
        <w:t>«Молодежная политика» за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2556" w:rsidRPr="00FA20A6" w:rsidRDefault="005A2556" w:rsidP="005A2556">
      <w:pPr>
        <w:spacing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FA20A6">
        <w:rPr>
          <w:rFonts w:ascii="Times New Roman" w:hAnsi="Times New Roman" w:cs="Times New Roman"/>
          <w:sz w:val="28"/>
          <w:szCs w:val="28"/>
        </w:rPr>
        <w:t xml:space="preserve">          Оценка эффективности реализации муниципальной программы производится ежегодно. При проведении данной оценки учитывается редакция муниципальной программы, утвержденная до 31 декабря отчетного года.</w:t>
      </w:r>
    </w:p>
    <w:p w:rsidR="005A2556" w:rsidRPr="00FA20A6" w:rsidRDefault="005A2556" w:rsidP="005A2556">
      <w:pPr>
        <w:spacing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FA20A6">
        <w:rPr>
          <w:rFonts w:ascii="Times New Roman" w:hAnsi="Times New Roman" w:cs="Times New Roman"/>
          <w:sz w:val="28"/>
          <w:szCs w:val="28"/>
        </w:rPr>
        <w:t xml:space="preserve">          Оценка эффективности муниципальной программы производится с учетом оценки: степени достижения целей и решения задач муниципальной программы; степени достижения целей и решения задач подпрограмм, входящих в муниципальную программу; степени соответствия запланированному уровню затрат; эффективности использования средств местного бюджета.</w:t>
      </w:r>
    </w:p>
    <w:p w:rsidR="005A2556" w:rsidRPr="00FA20A6" w:rsidRDefault="00FA20A6" w:rsidP="005A25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5A2556" w:rsidRPr="00FA20A6">
        <w:rPr>
          <w:rFonts w:ascii="Times New Roman" w:hAnsi="Times New Roman" w:cs="Times New Roman"/>
          <w:sz w:val="28"/>
          <w:szCs w:val="28"/>
        </w:rPr>
        <w:t>программы молодежная политика</w:t>
      </w:r>
      <w:r w:rsidR="00C13C13">
        <w:rPr>
          <w:rFonts w:ascii="Times New Roman" w:hAnsi="Times New Roman" w:cs="Times New Roman"/>
          <w:sz w:val="28"/>
          <w:szCs w:val="28"/>
        </w:rPr>
        <w:t xml:space="preserve"> в 2023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5A2556" w:rsidRPr="00FA20A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13C13">
        <w:rPr>
          <w:rFonts w:ascii="Times New Roman" w:hAnsi="Times New Roman" w:cs="Times New Roman"/>
          <w:sz w:val="28"/>
          <w:szCs w:val="28"/>
        </w:rPr>
        <w:t xml:space="preserve">33 050,2 </w:t>
      </w:r>
      <w:r w:rsidR="005A2556" w:rsidRPr="00FA20A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A2556" w:rsidRPr="00FA20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A2556" w:rsidRPr="00FA20A6">
        <w:rPr>
          <w:rFonts w:ascii="Times New Roman" w:hAnsi="Times New Roman" w:cs="Times New Roman"/>
          <w:sz w:val="28"/>
          <w:szCs w:val="28"/>
        </w:rPr>
        <w:t>уб., освоение 100% (</w:t>
      </w:r>
      <w:r w:rsidR="00C13C13">
        <w:rPr>
          <w:rFonts w:ascii="Times New Roman" w:hAnsi="Times New Roman" w:cs="Times New Roman"/>
          <w:sz w:val="28"/>
          <w:szCs w:val="28"/>
        </w:rPr>
        <w:t xml:space="preserve">33 050,2 </w:t>
      </w:r>
      <w:r w:rsidR="005A2556" w:rsidRPr="00FA20A6">
        <w:rPr>
          <w:rFonts w:ascii="Times New Roman" w:hAnsi="Times New Roman" w:cs="Times New Roman"/>
          <w:sz w:val="28"/>
          <w:szCs w:val="28"/>
        </w:rPr>
        <w:t>тыс.руб./</w:t>
      </w:r>
      <w:r w:rsidR="00C13C13">
        <w:rPr>
          <w:rFonts w:ascii="Times New Roman" w:hAnsi="Times New Roman" w:cs="Times New Roman"/>
          <w:sz w:val="28"/>
          <w:szCs w:val="28"/>
        </w:rPr>
        <w:t xml:space="preserve">33 050,2 </w:t>
      </w:r>
      <w:r w:rsidR="005A2556" w:rsidRPr="00FA20A6">
        <w:rPr>
          <w:rFonts w:ascii="Times New Roman" w:hAnsi="Times New Roman" w:cs="Times New Roman"/>
          <w:sz w:val="28"/>
          <w:szCs w:val="28"/>
        </w:rPr>
        <w:t>тыс.руб. = 100%). Степень соответствия запланированному уровню затрат для мероприятий программы осуществляемые за счет средств местного бюджета составляет 100% (</w:t>
      </w:r>
      <w:r w:rsidR="00C13C13">
        <w:rPr>
          <w:rFonts w:ascii="Times New Roman" w:hAnsi="Times New Roman" w:cs="Times New Roman"/>
          <w:sz w:val="28"/>
          <w:szCs w:val="28"/>
        </w:rPr>
        <w:t xml:space="preserve">33 050,2 </w:t>
      </w:r>
      <w:r w:rsidR="005A2556" w:rsidRPr="00FA20A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A2556" w:rsidRPr="00FA20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A2556" w:rsidRPr="00FA20A6">
        <w:rPr>
          <w:rFonts w:ascii="Times New Roman" w:hAnsi="Times New Roman" w:cs="Times New Roman"/>
          <w:sz w:val="28"/>
          <w:szCs w:val="28"/>
        </w:rPr>
        <w:t>уб./</w:t>
      </w:r>
      <w:r w:rsidR="00C13C13">
        <w:rPr>
          <w:rFonts w:ascii="Times New Roman" w:hAnsi="Times New Roman" w:cs="Times New Roman"/>
          <w:sz w:val="28"/>
          <w:szCs w:val="28"/>
        </w:rPr>
        <w:t>33 050,2</w:t>
      </w:r>
      <w:r w:rsidR="005A2556" w:rsidRPr="00FA20A6">
        <w:rPr>
          <w:rFonts w:ascii="Times New Roman" w:hAnsi="Times New Roman" w:cs="Times New Roman"/>
          <w:sz w:val="28"/>
          <w:szCs w:val="28"/>
        </w:rPr>
        <w:t>тыс.руб.).</w:t>
      </w:r>
    </w:p>
    <w:p w:rsidR="005A2556" w:rsidRPr="00FA20A6" w:rsidRDefault="005A2556" w:rsidP="005A2556">
      <w:pPr>
        <w:spacing w:line="240" w:lineRule="auto"/>
        <w:ind w:left="-142" w:hanging="360"/>
        <w:jc w:val="both"/>
        <w:rPr>
          <w:rFonts w:ascii="Times New Roman" w:hAnsi="Times New Roman" w:cs="Times New Roman"/>
          <w:sz w:val="28"/>
          <w:szCs w:val="28"/>
        </w:rPr>
      </w:pPr>
      <w:r w:rsidRPr="00FA20A6">
        <w:rPr>
          <w:rFonts w:ascii="Times New Roman" w:hAnsi="Times New Roman" w:cs="Times New Roman"/>
          <w:sz w:val="28"/>
          <w:szCs w:val="28"/>
        </w:rPr>
        <w:t xml:space="preserve">             Из </w:t>
      </w:r>
      <w:r w:rsidR="00A1728D" w:rsidRPr="00FA20A6">
        <w:rPr>
          <w:rFonts w:ascii="Times New Roman" w:hAnsi="Times New Roman" w:cs="Times New Roman"/>
          <w:sz w:val="28"/>
          <w:szCs w:val="28"/>
        </w:rPr>
        <w:t>5</w:t>
      </w:r>
      <w:r w:rsidRPr="00FA20A6">
        <w:rPr>
          <w:rFonts w:ascii="Times New Roman" w:hAnsi="Times New Roman" w:cs="Times New Roman"/>
          <w:sz w:val="28"/>
          <w:szCs w:val="28"/>
        </w:rPr>
        <w:t xml:space="preserve"> целевых</w:t>
      </w:r>
      <w:r w:rsidR="00FA20A6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A1728D" w:rsidRPr="00FA20A6">
        <w:rPr>
          <w:rFonts w:ascii="Times New Roman" w:hAnsi="Times New Roman" w:cs="Times New Roman"/>
          <w:sz w:val="28"/>
          <w:szCs w:val="28"/>
        </w:rPr>
        <w:t xml:space="preserve"> все </w:t>
      </w:r>
      <w:r w:rsidRPr="00FA20A6"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="00091665" w:rsidRPr="00FA20A6">
        <w:rPr>
          <w:rFonts w:ascii="Times New Roman" w:hAnsi="Times New Roman" w:cs="Times New Roman"/>
          <w:sz w:val="28"/>
          <w:szCs w:val="28"/>
        </w:rPr>
        <w:t>на 100%</w:t>
      </w:r>
      <w:r w:rsidRPr="00FA20A6">
        <w:rPr>
          <w:rFonts w:ascii="Times New Roman" w:hAnsi="Times New Roman" w:cs="Times New Roman"/>
          <w:sz w:val="28"/>
          <w:szCs w:val="28"/>
        </w:rPr>
        <w:t xml:space="preserve">, общая степеньвыполнения составляет </w:t>
      </w:r>
      <w:r w:rsidR="00A1728D" w:rsidRPr="00FA20A6">
        <w:rPr>
          <w:rFonts w:ascii="Times New Roman" w:hAnsi="Times New Roman" w:cs="Times New Roman"/>
          <w:sz w:val="28"/>
          <w:szCs w:val="28"/>
        </w:rPr>
        <w:t>100</w:t>
      </w:r>
      <w:r w:rsidRPr="00FA20A6">
        <w:rPr>
          <w:rFonts w:ascii="Times New Roman" w:hAnsi="Times New Roman" w:cs="Times New Roman"/>
          <w:sz w:val="28"/>
          <w:szCs w:val="28"/>
        </w:rPr>
        <w:t>%</w:t>
      </w:r>
      <w:r w:rsidR="00A1728D" w:rsidRPr="00FA20A6">
        <w:rPr>
          <w:rFonts w:ascii="Times New Roman" w:hAnsi="Times New Roman" w:cs="Times New Roman"/>
          <w:sz w:val="28"/>
          <w:szCs w:val="28"/>
        </w:rPr>
        <w:t>.</w:t>
      </w:r>
    </w:p>
    <w:p w:rsidR="005A2556" w:rsidRPr="00FA20A6" w:rsidRDefault="005A2556" w:rsidP="005A25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0A6">
        <w:rPr>
          <w:rFonts w:ascii="Times New Roman" w:hAnsi="Times New Roman" w:cs="Times New Roman"/>
          <w:sz w:val="28"/>
          <w:szCs w:val="28"/>
        </w:rPr>
        <w:t xml:space="preserve">    Вывод: программа в дальнейшем может реализовываться и финансироваться. Для увеличения эффективности программы необходимо привлечение дополнительного финансирования программных мероприятий из средств бюджетов и внебюджетных источников.</w:t>
      </w:r>
    </w:p>
    <w:p w:rsidR="00A1728D" w:rsidRDefault="00A1728D" w:rsidP="005A25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8D" w:rsidRPr="0084613D" w:rsidRDefault="00FA20A6" w:rsidP="005A25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13D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84613D">
        <w:rPr>
          <w:rFonts w:ascii="Times New Roman" w:hAnsi="Times New Roman" w:cs="Times New Roman"/>
          <w:sz w:val="28"/>
          <w:szCs w:val="28"/>
        </w:rPr>
        <w:t>УФК</w:t>
      </w:r>
      <w:r w:rsidR="00A1728D" w:rsidRPr="0084613D">
        <w:rPr>
          <w:rFonts w:ascii="Times New Roman" w:hAnsi="Times New Roman" w:cs="Times New Roman"/>
          <w:sz w:val="28"/>
          <w:szCs w:val="28"/>
        </w:rPr>
        <w:t>С</w:t>
      </w:r>
      <w:r w:rsidRPr="0084613D">
        <w:rPr>
          <w:rFonts w:ascii="Times New Roman" w:hAnsi="Times New Roman" w:cs="Times New Roman"/>
          <w:sz w:val="28"/>
          <w:szCs w:val="28"/>
        </w:rPr>
        <w:t>иМП</w:t>
      </w:r>
      <w:bookmarkStart w:id="0" w:name="_GoBack"/>
      <w:bookmarkEnd w:id="0"/>
      <w:proofErr w:type="spellEnd"/>
      <w:r w:rsidR="008461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1728D" w:rsidRPr="0084613D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A1728D" w:rsidRPr="0084613D">
        <w:rPr>
          <w:rFonts w:ascii="Times New Roman" w:hAnsi="Times New Roman" w:cs="Times New Roman"/>
          <w:sz w:val="28"/>
          <w:szCs w:val="28"/>
        </w:rPr>
        <w:t>Старченко</w:t>
      </w:r>
      <w:proofErr w:type="spellEnd"/>
    </w:p>
    <w:p w:rsidR="00DD78C2" w:rsidRDefault="00DD78C2" w:rsidP="005A25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8C2" w:rsidRPr="005D739A" w:rsidRDefault="00DD78C2" w:rsidP="00DD78C2">
      <w:pPr>
        <w:pStyle w:val="a3"/>
        <w:jc w:val="both"/>
        <w:rPr>
          <w:rFonts w:ascii="Times New Roman" w:hAnsi="Times New Roman" w:cs="Times New Roman"/>
        </w:rPr>
      </w:pPr>
      <w:r w:rsidRPr="005D739A">
        <w:rPr>
          <w:rFonts w:ascii="Times New Roman" w:hAnsi="Times New Roman" w:cs="Times New Roman"/>
        </w:rPr>
        <w:t>Исп. Т.С. Сальникова</w:t>
      </w:r>
    </w:p>
    <w:p w:rsidR="00DD78C2" w:rsidRPr="00DD78C2" w:rsidRDefault="00DD78C2" w:rsidP="00DD78C2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61-24-2</w:t>
      </w:r>
      <w:r w:rsidRPr="00DD78C2">
        <w:rPr>
          <w:rFonts w:ascii="Times New Roman" w:hAnsi="Times New Roman" w:cs="Times New Roman"/>
        </w:rPr>
        <w:t>0</w:t>
      </w:r>
    </w:p>
    <w:p w:rsidR="00DD78C2" w:rsidRPr="005A40A7" w:rsidRDefault="00DD78C2" w:rsidP="005A25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556" w:rsidRPr="005A40A7" w:rsidRDefault="005A2556" w:rsidP="005A2556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F94F1D" w:rsidRDefault="00F94F1D"/>
    <w:sectPr w:rsidR="00F94F1D" w:rsidSect="005A40A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114"/>
    <w:rsid w:val="00091665"/>
    <w:rsid w:val="001F7EDA"/>
    <w:rsid w:val="00241AAF"/>
    <w:rsid w:val="00377114"/>
    <w:rsid w:val="00417D9D"/>
    <w:rsid w:val="00524229"/>
    <w:rsid w:val="005A2556"/>
    <w:rsid w:val="005E2476"/>
    <w:rsid w:val="00764458"/>
    <w:rsid w:val="007D0DC1"/>
    <w:rsid w:val="0084613D"/>
    <w:rsid w:val="00A1728D"/>
    <w:rsid w:val="00AD0728"/>
    <w:rsid w:val="00B7458C"/>
    <w:rsid w:val="00C13C13"/>
    <w:rsid w:val="00C54490"/>
    <w:rsid w:val="00DD78C2"/>
    <w:rsid w:val="00E824D8"/>
    <w:rsid w:val="00F94F1D"/>
    <w:rsid w:val="00FA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8C2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10</cp:revision>
  <cp:lastPrinted>2020-04-29T04:24:00Z</cp:lastPrinted>
  <dcterms:created xsi:type="dcterms:W3CDTF">2022-03-31T03:11:00Z</dcterms:created>
  <dcterms:modified xsi:type="dcterms:W3CDTF">2024-04-01T03:51:00Z</dcterms:modified>
</cp:coreProperties>
</file>